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27" w:rsidRDefault="0081268C" w:rsidP="0081268C">
      <w:pPr>
        <w:rPr>
          <w:b/>
          <w:sz w:val="22"/>
          <w:szCs w:val="22"/>
        </w:rPr>
      </w:pPr>
      <w:r w:rsidRPr="000A7907">
        <w:rPr>
          <w:b/>
          <w:sz w:val="22"/>
          <w:szCs w:val="22"/>
        </w:rPr>
        <w:t>Mount Brenton Board of Directors Meeting</w:t>
      </w:r>
    </w:p>
    <w:p w:rsidR="0081268C" w:rsidRPr="000A7907" w:rsidRDefault="008D60F9" w:rsidP="0081268C">
      <w:pPr>
        <w:rPr>
          <w:b/>
          <w:sz w:val="22"/>
          <w:szCs w:val="22"/>
        </w:rPr>
      </w:pPr>
      <w:r>
        <w:rPr>
          <w:b/>
          <w:sz w:val="22"/>
          <w:szCs w:val="22"/>
        </w:rPr>
        <w:t>May 27</w:t>
      </w:r>
      <w:r w:rsidR="00C90A27">
        <w:rPr>
          <w:b/>
          <w:sz w:val="22"/>
          <w:szCs w:val="22"/>
        </w:rPr>
        <w:t>, 2019</w:t>
      </w:r>
    </w:p>
    <w:p w:rsidR="002F6925" w:rsidRDefault="0059600F" w:rsidP="0081268C">
      <w:pPr>
        <w:rPr>
          <w:sz w:val="22"/>
          <w:szCs w:val="22"/>
        </w:rPr>
      </w:pPr>
      <w:r>
        <w:rPr>
          <w:sz w:val="22"/>
          <w:szCs w:val="22"/>
        </w:rPr>
        <w:t>Best Western Chema</w:t>
      </w:r>
      <w:r w:rsidR="002F6925">
        <w:rPr>
          <w:sz w:val="22"/>
          <w:szCs w:val="22"/>
        </w:rPr>
        <w:t>inus</w:t>
      </w:r>
    </w:p>
    <w:p w:rsidR="0081268C" w:rsidRPr="000A7907" w:rsidRDefault="002F6925" w:rsidP="0081268C">
      <w:pPr>
        <w:rPr>
          <w:sz w:val="22"/>
          <w:szCs w:val="22"/>
        </w:rPr>
      </w:pPr>
      <w:r>
        <w:rPr>
          <w:sz w:val="22"/>
          <w:szCs w:val="22"/>
        </w:rPr>
        <w:t>Atten</w:t>
      </w:r>
      <w:r w:rsidR="0081268C" w:rsidRPr="000A7907">
        <w:rPr>
          <w:sz w:val="22"/>
          <w:szCs w:val="22"/>
        </w:rPr>
        <w:t xml:space="preserve">dance: Art Kendall, </w:t>
      </w:r>
      <w:r w:rsidR="00DC7E10">
        <w:rPr>
          <w:sz w:val="22"/>
          <w:szCs w:val="22"/>
        </w:rPr>
        <w:t>Bob McGavin,</w:t>
      </w:r>
      <w:r w:rsidR="0081268C">
        <w:rPr>
          <w:sz w:val="22"/>
          <w:szCs w:val="22"/>
        </w:rPr>
        <w:t xml:space="preserve"> </w:t>
      </w:r>
      <w:r>
        <w:rPr>
          <w:sz w:val="22"/>
          <w:szCs w:val="22"/>
        </w:rPr>
        <w:t>Kath Burnell,</w:t>
      </w:r>
      <w:r w:rsidR="006E3745">
        <w:rPr>
          <w:sz w:val="22"/>
          <w:szCs w:val="22"/>
        </w:rPr>
        <w:t xml:space="preserve"> </w:t>
      </w:r>
      <w:r w:rsidR="00EE4E2A">
        <w:rPr>
          <w:sz w:val="22"/>
          <w:szCs w:val="22"/>
        </w:rPr>
        <w:t xml:space="preserve">Susan Kubisheski, Len Shaw,  </w:t>
      </w:r>
    </w:p>
    <w:p w:rsidR="00DC7E10" w:rsidRDefault="00DC7E10" w:rsidP="0081268C">
      <w:pPr>
        <w:rPr>
          <w:sz w:val="22"/>
          <w:szCs w:val="22"/>
        </w:rPr>
      </w:pPr>
      <w:r>
        <w:rPr>
          <w:sz w:val="22"/>
          <w:szCs w:val="22"/>
        </w:rPr>
        <w:t>Marjory Miller, Chris Fritsch, Bruce Greenfield</w:t>
      </w:r>
    </w:p>
    <w:p w:rsidR="008D60F9" w:rsidRDefault="008D60F9" w:rsidP="0081268C">
      <w:pPr>
        <w:rPr>
          <w:sz w:val="22"/>
          <w:szCs w:val="22"/>
        </w:rPr>
      </w:pPr>
    </w:p>
    <w:p w:rsidR="008D60F9" w:rsidRPr="000A7907" w:rsidRDefault="008D60F9" w:rsidP="0081268C">
      <w:pPr>
        <w:rPr>
          <w:sz w:val="22"/>
          <w:szCs w:val="22"/>
        </w:rPr>
      </w:pPr>
      <w:r>
        <w:rPr>
          <w:sz w:val="22"/>
          <w:szCs w:val="22"/>
        </w:rPr>
        <w:t>Guests: Jan Best, Ernie Whitelaw</w:t>
      </w:r>
    </w:p>
    <w:p w:rsidR="0081268C" w:rsidRPr="000A7907" w:rsidRDefault="0081268C" w:rsidP="0081268C">
      <w:pPr>
        <w:rPr>
          <w:sz w:val="22"/>
          <w:szCs w:val="22"/>
        </w:rPr>
      </w:pPr>
    </w:p>
    <w:p w:rsidR="0081268C" w:rsidRPr="00426E1C" w:rsidRDefault="0081268C" w:rsidP="0081268C"/>
    <w:p w:rsidR="0081268C" w:rsidRPr="00426E1C" w:rsidRDefault="0081268C" w:rsidP="0081268C">
      <w:r w:rsidRPr="00426E1C">
        <w:t>Secretary: Lori Lerner</w:t>
      </w:r>
    </w:p>
    <w:p w:rsidR="0081268C" w:rsidRPr="00426E1C" w:rsidRDefault="0081268C" w:rsidP="0081268C"/>
    <w:p w:rsidR="0081268C" w:rsidRDefault="002F6925" w:rsidP="0081268C">
      <w:pPr>
        <w:rPr>
          <w:b/>
        </w:rPr>
      </w:pPr>
      <w:r w:rsidRPr="00426E1C">
        <w:rPr>
          <w:b/>
        </w:rPr>
        <w:t>Meeting Commenced: 1:</w:t>
      </w:r>
      <w:r w:rsidR="002A40D0" w:rsidRPr="00426E1C">
        <w:rPr>
          <w:b/>
        </w:rPr>
        <w:t>0</w:t>
      </w:r>
      <w:r w:rsidR="00C90A27" w:rsidRPr="00426E1C">
        <w:rPr>
          <w:b/>
        </w:rPr>
        <w:t>0</w:t>
      </w:r>
      <w:r w:rsidR="0081268C" w:rsidRPr="00426E1C">
        <w:rPr>
          <w:b/>
        </w:rPr>
        <w:t xml:space="preserve">PM </w:t>
      </w:r>
    </w:p>
    <w:p w:rsidR="008D60F9" w:rsidRDefault="008D60F9" w:rsidP="0081268C">
      <w:pPr>
        <w:rPr>
          <w:b/>
        </w:rPr>
      </w:pPr>
    </w:p>
    <w:p w:rsidR="008D60F9" w:rsidRDefault="008D60F9" w:rsidP="008D60F9">
      <w:pPr>
        <w:tabs>
          <w:tab w:val="left" w:pos="2389"/>
        </w:tabs>
        <w:rPr>
          <w:i/>
        </w:rPr>
      </w:pPr>
      <w:r>
        <w:rPr>
          <w:i/>
        </w:rPr>
        <w:tab/>
      </w:r>
    </w:p>
    <w:p w:rsidR="008D60F9" w:rsidRPr="00426E1C" w:rsidRDefault="008D60F9" w:rsidP="008D60F9">
      <w:pPr>
        <w:rPr>
          <w:i/>
        </w:rPr>
      </w:pPr>
      <w:r w:rsidRPr="00426E1C">
        <w:rPr>
          <w:i/>
        </w:rPr>
        <w:t>Art Kendall chaired meeting</w:t>
      </w:r>
    </w:p>
    <w:p w:rsidR="008D60F9" w:rsidRPr="00426E1C" w:rsidRDefault="008D60F9" w:rsidP="0081268C">
      <w:pPr>
        <w:rPr>
          <w:b/>
        </w:rPr>
      </w:pPr>
    </w:p>
    <w:p w:rsidR="0081268C" w:rsidRPr="00426E1C" w:rsidRDefault="0081268C" w:rsidP="0081268C"/>
    <w:p w:rsidR="008D60F9" w:rsidRDefault="008D60F9" w:rsidP="0081268C">
      <w:pPr>
        <w:rPr>
          <w:i/>
        </w:rPr>
      </w:pPr>
      <w:r>
        <w:rPr>
          <w:i/>
        </w:rPr>
        <w:t>Motion to accept agenda by Richard Oldfield, with amendment, seconded by Sue Kubisheski PASSED</w:t>
      </w:r>
    </w:p>
    <w:p w:rsidR="008D60F9" w:rsidRDefault="008D60F9" w:rsidP="0081268C">
      <w:pPr>
        <w:rPr>
          <w:i/>
        </w:rPr>
      </w:pPr>
    </w:p>
    <w:p w:rsidR="002A40D0" w:rsidRDefault="006E3745" w:rsidP="0081268C">
      <w:pPr>
        <w:rPr>
          <w:i/>
        </w:rPr>
      </w:pPr>
      <w:r w:rsidRPr="00426E1C">
        <w:rPr>
          <w:i/>
        </w:rPr>
        <w:t xml:space="preserve">Motion to accept last month’s minutes </w:t>
      </w:r>
      <w:r w:rsidR="008D60F9">
        <w:rPr>
          <w:i/>
        </w:rPr>
        <w:t xml:space="preserve">Richard Oldfield, </w:t>
      </w:r>
      <w:r w:rsidR="00C90A27" w:rsidRPr="00426E1C">
        <w:rPr>
          <w:i/>
        </w:rPr>
        <w:t xml:space="preserve">seconded by </w:t>
      </w:r>
      <w:r w:rsidR="008D60F9">
        <w:rPr>
          <w:i/>
        </w:rPr>
        <w:t>Len Shaw PA</w:t>
      </w:r>
      <w:r w:rsidR="00C90A27" w:rsidRPr="00426E1C">
        <w:rPr>
          <w:i/>
        </w:rPr>
        <w:t>SSED</w:t>
      </w:r>
    </w:p>
    <w:p w:rsidR="008D60F9" w:rsidRDefault="008D60F9" w:rsidP="0081268C">
      <w:pPr>
        <w:rPr>
          <w:i/>
        </w:rPr>
      </w:pPr>
    </w:p>
    <w:p w:rsidR="008D60F9" w:rsidRDefault="008D60F9" w:rsidP="0081268C">
      <w:pPr>
        <w:rPr>
          <w:i/>
        </w:rPr>
      </w:pPr>
    </w:p>
    <w:p w:rsidR="008D60F9" w:rsidRPr="00147239" w:rsidRDefault="008D60F9" w:rsidP="0081268C">
      <w:pPr>
        <w:rPr>
          <w:u w:val="single"/>
        </w:rPr>
      </w:pPr>
      <w:r w:rsidRPr="00147239">
        <w:rPr>
          <w:u w:val="single"/>
        </w:rPr>
        <w:t>Pro Shop</w:t>
      </w:r>
    </w:p>
    <w:p w:rsidR="008D60F9" w:rsidRDefault="008D60F9" w:rsidP="0081268C">
      <w:r>
        <w:t>Green fees and cart rentals are up from 2018</w:t>
      </w:r>
    </w:p>
    <w:p w:rsidR="008D60F9" w:rsidRDefault="008D60F9" w:rsidP="0081268C"/>
    <w:p w:rsidR="008D60F9" w:rsidRDefault="008D60F9" w:rsidP="0081268C">
      <w:r>
        <w:t xml:space="preserve">Ledgeview Golf Course in Abbotsford has free reciprocal rates for </w:t>
      </w:r>
      <w:proofErr w:type="gramStart"/>
      <w:r>
        <w:t>members,</w:t>
      </w:r>
      <w:proofErr w:type="gramEnd"/>
      <w:r>
        <w:t xml:space="preserve"> book through Mount Brenton Golf Course Pro Shop. It is a two year agreement.</w:t>
      </w:r>
    </w:p>
    <w:p w:rsidR="00FE633F" w:rsidRPr="00147239" w:rsidRDefault="00FE633F" w:rsidP="00FE633F">
      <w:pPr>
        <w:pStyle w:val="Heading1"/>
        <w:rPr>
          <w:rFonts w:ascii="Times New Roman" w:hAnsi="Times New Roman" w:cs="Times New Roman"/>
          <w:b w:val="0"/>
          <w:sz w:val="24"/>
          <w:szCs w:val="24"/>
        </w:rPr>
      </w:pPr>
      <w:r w:rsidRPr="00147239">
        <w:rPr>
          <w:rFonts w:ascii="Times New Roman" w:hAnsi="Times New Roman" w:cs="Times New Roman"/>
          <w:b w:val="0"/>
          <w:color w:val="auto"/>
          <w:sz w:val="24"/>
          <w:szCs w:val="24"/>
        </w:rPr>
        <w:t xml:space="preserve">BC </w:t>
      </w:r>
      <w:proofErr w:type="gramStart"/>
      <w:r w:rsidRPr="00147239">
        <w:rPr>
          <w:rFonts w:ascii="Times New Roman" w:hAnsi="Times New Roman" w:cs="Times New Roman"/>
          <w:b w:val="0"/>
          <w:color w:val="auto"/>
          <w:sz w:val="24"/>
          <w:szCs w:val="24"/>
        </w:rPr>
        <w:t>boys</w:t>
      </w:r>
      <w:proofErr w:type="gramEnd"/>
      <w:r w:rsidRPr="00147239">
        <w:rPr>
          <w:rFonts w:ascii="Times New Roman" w:hAnsi="Times New Roman" w:cs="Times New Roman"/>
          <w:b w:val="0"/>
          <w:color w:val="auto"/>
          <w:sz w:val="24"/>
          <w:szCs w:val="24"/>
        </w:rPr>
        <w:t xml:space="preserve"> Bantam tournament for 2020. The time for the tournament will be </w:t>
      </w:r>
      <w:r w:rsidR="00147239">
        <w:rPr>
          <w:rFonts w:ascii="Times New Roman" w:hAnsi="Times New Roman" w:cs="Times New Roman"/>
          <w:b w:val="0"/>
          <w:color w:val="auto"/>
          <w:sz w:val="24"/>
          <w:szCs w:val="24"/>
        </w:rPr>
        <w:t>in afternoon</w:t>
      </w:r>
      <w:r w:rsidRPr="00147239">
        <w:rPr>
          <w:rFonts w:ascii="Times New Roman" w:hAnsi="Times New Roman" w:cs="Times New Roman"/>
          <w:b w:val="0"/>
          <w:color w:val="auto"/>
          <w:sz w:val="24"/>
          <w:szCs w:val="24"/>
        </w:rPr>
        <w:t xml:space="preserve">, so morning play won’t be </w:t>
      </w:r>
      <w:r w:rsidR="00147239" w:rsidRPr="00147239">
        <w:rPr>
          <w:rFonts w:ascii="Times New Roman" w:hAnsi="Times New Roman" w:cs="Times New Roman"/>
          <w:b w:val="0"/>
          <w:color w:val="auto"/>
          <w:sz w:val="24"/>
          <w:szCs w:val="24"/>
        </w:rPr>
        <w:t>a</w:t>
      </w:r>
      <w:r w:rsidRPr="00147239">
        <w:rPr>
          <w:rFonts w:ascii="Times New Roman" w:hAnsi="Times New Roman" w:cs="Times New Roman"/>
          <w:b w:val="0"/>
          <w:color w:val="auto"/>
          <w:sz w:val="24"/>
          <w:szCs w:val="24"/>
        </w:rPr>
        <w:t>ffected</w:t>
      </w:r>
      <w:r w:rsidRPr="00147239">
        <w:rPr>
          <w:rFonts w:ascii="Times New Roman" w:hAnsi="Times New Roman" w:cs="Times New Roman"/>
          <w:b w:val="0"/>
          <w:sz w:val="24"/>
          <w:szCs w:val="24"/>
        </w:rPr>
        <w:t xml:space="preserve">. </w:t>
      </w:r>
    </w:p>
    <w:p w:rsidR="00FE633F" w:rsidRPr="00FE633F" w:rsidRDefault="00FE633F" w:rsidP="00FE633F">
      <w:pPr>
        <w:tabs>
          <w:tab w:val="left" w:pos="4429"/>
        </w:tabs>
        <w:rPr>
          <w:rFonts w:asciiTheme="majorHAnsi" w:hAnsiTheme="majorHAnsi"/>
        </w:rPr>
      </w:pPr>
      <w:r w:rsidRPr="00147239">
        <w:t>Five volunteers will be required.</w:t>
      </w:r>
      <w:r>
        <w:tab/>
      </w:r>
    </w:p>
    <w:p w:rsidR="00FE633F" w:rsidRDefault="00FE633F" w:rsidP="00FE633F"/>
    <w:p w:rsidR="00FE633F" w:rsidRPr="00FE633F" w:rsidRDefault="00FE633F" w:rsidP="00FE633F">
      <w:r>
        <w:t xml:space="preserve">Jan is utilizing Instagram for advertising, over 12,000 people viewed </w:t>
      </w:r>
      <w:r w:rsidR="00147239">
        <w:t>in 24 hours</w:t>
      </w:r>
    </w:p>
    <w:p w:rsidR="008D60F9" w:rsidRPr="008D60F9" w:rsidRDefault="008D60F9" w:rsidP="0081268C"/>
    <w:p w:rsidR="00DE076F" w:rsidRDefault="00C90A27" w:rsidP="0081268C">
      <w:pPr>
        <w:rPr>
          <w:u w:val="single"/>
        </w:rPr>
      </w:pPr>
      <w:r w:rsidRPr="00426E1C">
        <w:rPr>
          <w:u w:val="single"/>
        </w:rPr>
        <w:t>Grounds and Fairways report</w:t>
      </w:r>
    </w:p>
    <w:p w:rsidR="00FE633F" w:rsidRDefault="00FE633F" w:rsidP="0081268C">
      <w:pPr>
        <w:rPr>
          <w:u w:val="single"/>
        </w:rPr>
      </w:pPr>
    </w:p>
    <w:p w:rsidR="00FE633F" w:rsidRDefault="00FE633F" w:rsidP="0081268C">
      <w:r w:rsidRPr="00FE633F">
        <w:t>Cart shed</w:t>
      </w:r>
      <w:r>
        <w:t xml:space="preserve"> excavation has started.</w:t>
      </w:r>
    </w:p>
    <w:p w:rsidR="00FE633F" w:rsidRDefault="00FE633F" w:rsidP="0081268C">
      <w:r>
        <w:t>Crew is assisting where necessary.</w:t>
      </w:r>
    </w:p>
    <w:p w:rsidR="00FE633F" w:rsidRDefault="00FE633F" w:rsidP="0081268C">
      <w:r>
        <w:t xml:space="preserve">Aeration will be done in the fall due to the road being </w:t>
      </w:r>
      <w:r w:rsidR="00147239">
        <w:t>inaccessible</w:t>
      </w:r>
      <w:r>
        <w:t>.</w:t>
      </w:r>
    </w:p>
    <w:p w:rsidR="00FE633F" w:rsidRDefault="00FE633F" w:rsidP="0081268C"/>
    <w:p w:rsidR="00FE633F" w:rsidRDefault="00FE633F" w:rsidP="0081268C">
      <w:r>
        <w:t xml:space="preserve">Water consumption is on par with last year to date. </w:t>
      </w:r>
    </w:p>
    <w:p w:rsidR="00FE633F" w:rsidRDefault="00FE633F" w:rsidP="0081268C"/>
    <w:p w:rsidR="00FE633F" w:rsidRDefault="00FE633F" w:rsidP="0081268C">
      <w:r>
        <w:t>One fir tree is dying</w:t>
      </w:r>
    </w:p>
    <w:p w:rsidR="00FE633F" w:rsidRDefault="00FE633F" w:rsidP="0081268C"/>
    <w:p w:rsidR="00FE633F" w:rsidRDefault="00FE633F" w:rsidP="0081268C">
      <w:r>
        <w:t>Ernie is the liaison with contractor for shed</w:t>
      </w:r>
    </w:p>
    <w:p w:rsidR="00FE633F" w:rsidRDefault="00FE633F" w:rsidP="0081268C"/>
    <w:p w:rsidR="00FE633F" w:rsidRPr="00FE633F" w:rsidRDefault="00FE633F" w:rsidP="0081268C">
      <w:r>
        <w:t>Chris Fritsch and Len Shaw will be on the committee for grounds and fairways</w:t>
      </w:r>
    </w:p>
    <w:p w:rsidR="00426E1C" w:rsidRPr="00426E1C" w:rsidRDefault="00426E1C" w:rsidP="0081268C">
      <w:pPr>
        <w:rPr>
          <w:u w:val="single"/>
        </w:rPr>
      </w:pPr>
    </w:p>
    <w:p w:rsidR="009F00C6" w:rsidRPr="00426E1C" w:rsidRDefault="009F00C6" w:rsidP="0081268C">
      <w:pPr>
        <w:rPr>
          <w:u w:val="single"/>
        </w:rPr>
      </w:pPr>
      <w:r w:rsidRPr="00426E1C">
        <w:rPr>
          <w:u w:val="single"/>
        </w:rPr>
        <w:t>House Committee</w:t>
      </w:r>
    </w:p>
    <w:p w:rsidR="00FE633F" w:rsidRDefault="00DC3BEB" w:rsidP="0081268C">
      <w:r>
        <w:t xml:space="preserve">Outside wall on the deck needs to be painted. Motion to spend up to 1000 to paint deck side by Richard Oldfield, seconded by Sue </w:t>
      </w:r>
      <w:proofErr w:type="spellStart"/>
      <w:r>
        <w:t>Kubishneski</w:t>
      </w:r>
      <w:proofErr w:type="spellEnd"/>
      <w:r>
        <w:t xml:space="preserve"> PASSED</w:t>
      </w:r>
    </w:p>
    <w:p w:rsidR="00DC3BEB" w:rsidRDefault="00DC3BEB" w:rsidP="0081268C"/>
    <w:p w:rsidR="00DC3BEB" w:rsidRDefault="00DC3BEB" w:rsidP="0081268C">
      <w:r>
        <w:lastRenderedPageBreak/>
        <w:t>Len Shaw and Art Kendall are on the House Com</w:t>
      </w:r>
      <w:r w:rsidR="005055F2">
        <w:t>m</w:t>
      </w:r>
      <w:r>
        <w:t>ittee</w:t>
      </w:r>
    </w:p>
    <w:p w:rsidR="0059600F" w:rsidRDefault="0059600F" w:rsidP="0081268C">
      <w:pPr>
        <w:rPr>
          <w:sz w:val="22"/>
          <w:szCs w:val="22"/>
        </w:rPr>
      </w:pPr>
    </w:p>
    <w:p w:rsidR="00A27042" w:rsidRDefault="00A27042" w:rsidP="0081268C">
      <w:pPr>
        <w:rPr>
          <w:sz w:val="22"/>
          <w:szCs w:val="22"/>
        </w:rPr>
      </w:pPr>
    </w:p>
    <w:p w:rsidR="00426E1C" w:rsidRDefault="00426E1C" w:rsidP="006C48AA">
      <w:pPr>
        <w:rPr>
          <w:sz w:val="22"/>
          <w:szCs w:val="22"/>
          <w:u w:val="single"/>
        </w:rPr>
      </w:pPr>
    </w:p>
    <w:p w:rsidR="006C48AA" w:rsidRDefault="00A27042" w:rsidP="006C48AA">
      <w:pPr>
        <w:rPr>
          <w:sz w:val="22"/>
          <w:szCs w:val="22"/>
        </w:rPr>
      </w:pPr>
      <w:r w:rsidRPr="00424D3E">
        <w:rPr>
          <w:sz w:val="22"/>
          <w:szCs w:val="22"/>
          <w:u w:val="single"/>
        </w:rPr>
        <w:t xml:space="preserve">First </w:t>
      </w:r>
      <w:proofErr w:type="gramStart"/>
      <w:r w:rsidRPr="00424D3E">
        <w:rPr>
          <w:sz w:val="22"/>
          <w:szCs w:val="22"/>
          <w:u w:val="single"/>
        </w:rPr>
        <w:t>Tee</w:t>
      </w:r>
      <w:r w:rsidR="006C48AA" w:rsidRPr="006C48AA">
        <w:rPr>
          <w:sz w:val="22"/>
          <w:szCs w:val="22"/>
        </w:rPr>
        <w:t xml:space="preserve"> </w:t>
      </w:r>
      <w:r w:rsidR="00DC3BEB">
        <w:rPr>
          <w:sz w:val="22"/>
          <w:szCs w:val="22"/>
        </w:rPr>
        <w:t xml:space="preserve"> and</w:t>
      </w:r>
      <w:proofErr w:type="gramEnd"/>
      <w:r w:rsidR="00DC3BEB">
        <w:rPr>
          <w:sz w:val="22"/>
          <w:szCs w:val="22"/>
        </w:rPr>
        <w:t xml:space="preserve"> Captain</w:t>
      </w:r>
    </w:p>
    <w:p w:rsidR="00DC3BEB" w:rsidRDefault="00DC3BEB" w:rsidP="006C48AA">
      <w:pPr>
        <w:rPr>
          <w:sz w:val="22"/>
          <w:szCs w:val="22"/>
        </w:rPr>
      </w:pPr>
    </w:p>
    <w:p w:rsidR="00DC3BEB" w:rsidRDefault="00DC3BEB" w:rsidP="006C48AA">
      <w:pPr>
        <w:rPr>
          <w:sz w:val="22"/>
          <w:szCs w:val="22"/>
        </w:rPr>
      </w:pPr>
      <w:r>
        <w:rPr>
          <w:sz w:val="22"/>
          <w:szCs w:val="22"/>
        </w:rPr>
        <w:t>The new computer for the handicap is up and running</w:t>
      </w:r>
    </w:p>
    <w:p w:rsidR="00DC3BEB" w:rsidRDefault="00147239" w:rsidP="006C48AA">
      <w:pPr>
        <w:rPr>
          <w:sz w:val="22"/>
          <w:szCs w:val="22"/>
        </w:rPr>
      </w:pPr>
      <w:r>
        <w:rPr>
          <w:sz w:val="22"/>
          <w:szCs w:val="22"/>
        </w:rPr>
        <w:t>The new r</w:t>
      </w:r>
      <w:r w:rsidR="00DC3BEB">
        <w:rPr>
          <w:sz w:val="22"/>
          <w:szCs w:val="22"/>
        </w:rPr>
        <w:t>ule books are for sale in the Pro Shop</w:t>
      </w:r>
    </w:p>
    <w:p w:rsidR="00DC3BEB" w:rsidRDefault="00DC3BEB" w:rsidP="006C48AA">
      <w:pPr>
        <w:rPr>
          <w:sz w:val="22"/>
          <w:szCs w:val="22"/>
        </w:rPr>
      </w:pPr>
      <w:r>
        <w:rPr>
          <w:sz w:val="22"/>
          <w:szCs w:val="22"/>
        </w:rPr>
        <w:t>There is a Captain’s meeting next week</w:t>
      </w:r>
    </w:p>
    <w:p w:rsidR="00DC3BEB" w:rsidRDefault="00DC3BEB" w:rsidP="006C48AA">
      <w:pPr>
        <w:rPr>
          <w:sz w:val="22"/>
          <w:szCs w:val="22"/>
        </w:rPr>
      </w:pPr>
      <w:r>
        <w:rPr>
          <w:sz w:val="22"/>
          <w:szCs w:val="22"/>
        </w:rPr>
        <w:t>Club Championship is in July</w:t>
      </w:r>
    </w:p>
    <w:p w:rsidR="00DC3BEB" w:rsidRDefault="00DC3BEB" w:rsidP="006C48AA">
      <w:pPr>
        <w:rPr>
          <w:sz w:val="22"/>
          <w:szCs w:val="22"/>
        </w:rPr>
      </w:pPr>
    </w:p>
    <w:p w:rsidR="00DC3BEB" w:rsidRDefault="00DC3BEB" w:rsidP="006C48AA">
      <w:pPr>
        <w:rPr>
          <w:sz w:val="22"/>
          <w:szCs w:val="22"/>
        </w:rPr>
      </w:pPr>
      <w:r>
        <w:rPr>
          <w:sz w:val="22"/>
          <w:szCs w:val="22"/>
        </w:rPr>
        <w:t>Motion by Bruce Gr</w:t>
      </w:r>
      <w:r w:rsidR="00147239">
        <w:rPr>
          <w:sz w:val="22"/>
          <w:szCs w:val="22"/>
        </w:rPr>
        <w:t>eenhill for $5/person for prizes</w:t>
      </w:r>
      <w:r>
        <w:rPr>
          <w:sz w:val="22"/>
          <w:szCs w:val="22"/>
        </w:rPr>
        <w:t xml:space="preserve"> for Championship tournament, seconded by Sue </w:t>
      </w:r>
      <w:proofErr w:type="spellStart"/>
      <w:r>
        <w:rPr>
          <w:sz w:val="22"/>
          <w:szCs w:val="22"/>
        </w:rPr>
        <w:t>Kubishneski</w:t>
      </w:r>
      <w:proofErr w:type="spellEnd"/>
    </w:p>
    <w:p w:rsidR="00DC3BEB" w:rsidRDefault="00DC3BEB" w:rsidP="006C48AA">
      <w:pPr>
        <w:rPr>
          <w:sz w:val="22"/>
          <w:szCs w:val="22"/>
        </w:rPr>
      </w:pPr>
      <w:r>
        <w:rPr>
          <w:sz w:val="22"/>
          <w:szCs w:val="22"/>
        </w:rPr>
        <w:t>PASSED</w:t>
      </w:r>
    </w:p>
    <w:p w:rsidR="00DC3BEB" w:rsidRDefault="00DC3BEB" w:rsidP="006C48AA">
      <w:pPr>
        <w:rPr>
          <w:sz w:val="22"/>
          <w:szCs w:val="22"/>
        </w:rPr>
      </w:pPr>
    </w:p>
    <w:p w:rsidR="006C48AA" w:rsidRDefault="00DC3BEB" w:rsidP="006C48AA">
      <w:pPr>
        <w:rPr>
          <w:sz w:val="22"/>
          <w:szCs w:val="22"/>
        </w:rPr>
      </w:pPr>
      <w:r>
        <w:rPr>
          <w:sz w:val="22"/>
          <w:szCs w:val="22"/>
        </w:rPr>
        <w:t xml:space="preserve">Kath Burnell is the First Tee </w:t>
      </w:r>
      <w:r w:rsidR="00A3259C">
        <w:rPr>
          <w:sz w:val="22"/>
          <w:szCs w:val="22"/>
        </w:rPr>
        <w:t>and Captai</w:t>
      </w:r>
      <w:r>
        <w:rPr>
          <w:sz w:val="22"/>
          <w:szCs w:val="22"/>
        </w:rPr>
        <w:t>n’s committee</w:t>
      </w:r>
    </w:p>
    <w:p w:rsidR="00426E1C" w:rsidRDefault="00426E1C" w:rsidP="00A27042">
      <w:pPr>
        <w:rPr>
          <w:sz w:val="22"/>
          <w:szCs w:val="22"/>
        </w:rPr>
      </w:pPr>
    </w:p>
    <w:p w:rsidR="00DC3BEB" w:rsidRPr="00147239" w:rsidRDefault="00DC3BEB" w:rsidP="00A27042">
      <w:pPr>
        <w:rPr>
          <w:sz w:val="22"/>
          <w:szCs w:val="22"/>
          <w:u w:val="single"/>
        </w:rPr>
      </w:pPr>
      <w:r w:rsidRPr="00147239">
        <w:rPr>
          <w:sz w:val="22"/>
          <w:szCs w:val="22"/>
          <w:u w:val="single"/>
        </w:rPr>
        <w:t>Finance</w:t>
      </w:r>
    </w:p>
    <w:p w:rsidR="00DC3BEB" w:rsidRDefault="00DC3BEB" w:rsidP="00A27042">
      <w:pPr>
        <w:rPr>
          <w:sz w:val="22"/>
          <w:szCs w:val="22"/>
        </w:rPr>
      </w:pPr>
    </w:p>
    <w:p w:rsidR="00BF0A79" w:rsidRDefault="00662649" w:rsidP="00BF0A79">
      <w:pPr>
        <w:rPr>
          <w:sz w:val="22"/>
          <w:szCs w:val="22"/>
        </w:rPr>
      </w:pPr>
      <w:r>
        <w:rPr>
          <w:sz w:val="22"/>
          <w:szCs w:val="22"/>
        </w:rPr>
        <w:t>The board requested a report showing the position of the line of credit for the last three years, effective June 15.</w:t>
      </w:r>
    </w:p>
    <w:p w:rsidR="00662649" w:rsidRDefault="00662649" w:rsidP="00BF0A79">
      <w:pPr>
        <w:rPr>
          <w:sz w:val="22"/>
          <w:szCs w:val="22"/>
        </w:rPr>
      </w:pPr>
    </w:p>
    <w:p w:rsidR="00BF0A79" w:rsidRPr="00147239" w:rsidRDefault="00BF0A79" w:rsidP="00BF0A79">
      <w:pPr>
        <w:rPr>
          <w:sz w:val="22"/>
          <w:szCs w:val="22"/>
          <w:u w:val="single"/>
        </w:rPr>
      </w:pPr>
      <w:r w:rsidRPr="00147239">
        <w:rPr>
          <w:sz w:val="22"/>
          <w:szCs w:val="22"/>
          <w:u w:val="single"/>
        </w:rPr>
        <w:t>Marketing</w:t>
      </w:r>
    </w:p>
    <w:p w:rsidR="00BF0A79" w:rsidRDefault="00BF0A79" w:rsidP="00BF0A79">
      <w:pPr>
        <w:rPr>
          <w:sz w:val="22"/>
          <w:szCs w:val="22"/>
        </w:rPr>
      </w:pPr>
    </w:p>
    <w:p w:rsidR="00BF0A79" w:rsidRDefault="00BF0A79" w:rsidP="00BF0A79">
      <w:pPr>
        <w:rPr>
          <w:sz w:val="22"/>
          <w:szCs w:val="22"/>
        </w:rPr>
      </w:pPr>
      <w:r>
        <w:rPr>
          <w:sz w:val="22"/>
          <w:szCs w:val="22"/>
        </w:rPr>
        <w:t xml:space="preserve">The membership special is to be extended until July 31 at a reduced rate. </w:t>
      </w:r>
    </w:p>
    <w:p w:rsidR="00662649" w:rsidRDefault="00662649" w:rsidP="00BF0A79">
      <w:pPr>
        <w:rPr>
          <w:sz w:val="22"/>
          <w:szCs w:val="22"/>
        </w:rPr>
      </w:pPr>
    </w:p>
    <w:p w:rsidR="00BF0A79" w:rsidRPr="00147239" w:rsidRDefault="00BF0A79" w:rsidP="00BF0A79">
      <w:pPr>
        <w:rPr>
          <w:sz w:val="22"/>
          <w:szCs w:val="22"/>
          <w:u w:val="single"/>
        </w:rPr>
      </w:pPr>
      <w:r w:rsidRPr="00147239">
        <w:rPr>
          <w:sz w:val="22"/>
          <w:szCs w:val="22"/>
          <w:u w:val="single"/>
        </w:rPr>
        <w:t>Election of Board Officers</w:t>
      </w:r>
    </w:p>
    <w:p w:rsidR="00BF0A79" w:rsidRDefault="00BF0A79" w:rsidP="00A27042">
      <w:pPr>
        <w:rPr>
          <w:sz w:val="22"/>
          <w:szCs w:val="22"/>
        </w:rPr>
      </w:pPr>
    </w:p>
    <w:p w:rsidR="00DC3BEB" w:rsidRDefault="003E058A" w:rsidP="00A27042">
      <w:pPr>
        <w:rPr>
          <w:sz w:val="22"/>
          <w:szCs w:val="22"/>
        </w:rPr>
      </w:pPr>
      <w:r>
        <w:rPr>
          <w:sz w:val="22"/>
          <w:szCs w:val="22"/>
        </w:rPr>
        <w:t>Art Kendall – President</w:t>
      </w:r>
    </w:p>
    <w:p w:rsidR="003E058A" w:rsidRDefault="003E058A" w:rsidP="003E058A">
      <w:pPr>
        <w:tabs>
          <w:tab w:val="left" w:pos="4013"/>
        </w:tabs>
        <w:rPr>
          <w:sz w:val="22"/>
          <w:szCs w:val="22"/>
        </w:rPr>
      </w:pPr>
      <w:r>
        <w:rPr>
          <w:sz w:val="22"/>
          <w:szCs w:val="22"/>
        </w:rPr>
        <w:t>Len Shaw – Vice President</w:t>
      </w:r>
    </w:p>
    <w:p w:rsidR="003E058A" w:rsidRDefault="003E058A" w:rsidP="003E058A">
      <w:pPr>
        <w:tabs>
          <w:tab w:val="left" w:pos="4013"/>
        </w:tabs>
        <w:rPr>
          <w:sz w:val="22"/>
          <w:szCs w:val="22"/>
        </w:rPr>
      </w:pPr>
      <w:r>
        <w:rPr>
          <w:sz w:val="22"/>
          <w:szCs w:val="22"/>
        </w:rPr>
        <w:t>Motion to appoint Art and Len by Marjory Miller, seconded by Bob McGavin</w:t>
      </w:r>
    </w:p>
    <w:p w:rsidR="003E058A" w:rsidRDefault="003E058A" w:rsidP="003E058A">
      <w:pPr>
        <w:tabs>
          <w:tab w:val="left" w:pos="4013"/>
        </w:tabs>
        <w:rPr>
          <w:sz w:val="22"/>
          <w:szCs w:val="22"/>
        </w:rPr>
      </w:pPr>
      <w:r>
        <w:rPr>
          <w:sz w:val="22"/>
          <w:szCs w:val="22"/>
        </w:rPr>
        <w:t>Motion to appoint Lori Lerner as Corporate Secretary by Bob McGavin, seconded by Bruce Greenfield</w:t>
      </w:r>
    </w:p>
    <w:p w:rsidR="003E058A" w:rsidRDefault="003E058A" w:rsidP="003E058A">
      <w:pPr>
        <w:tabs>
          <w:tab w:val="left" w:pos="4013"/>
        </w:tabs>
        <w:rPr>
          <w:sz w:val="22"/>
          <w:szCs w:val="22"/>
        </w:rPr>
      </w:pPr>
    </w:p>
    <w:p w:rsidR="003E058A" w:rsidRDefault="003E058A" w:rsidP="003E058A">
      <w:pPr>
        <w:tabs>
          <w:tab w:val="left" w:pos="4013"/>
        </w:tabs>
        <w:rPr>
          <w:sz w:val="22"/>
          <w:szCs w:val="22"/>
        </w:rPr>
      </w:pPr>
      <w:r>
        <w:rPr>
          <w:sz w:val="22"/>
          <w:szCs w:val="22"/>
        </w:rPr>
        <w:t xml:space="preserve">The Board re-confirmed that the four signing authorities would remain the same and that two signatures were required. </w:t>
      </w:r>
    </w:p>
    <w:p w:rsidR="003E058A" w:rsidRDefault="003E058A" w:rsidP="003E058A">
      <w:pPr>
        <w:tabs>
          <w:tab w:val="left" w:pos="4013"/>
        </w:tabs>
        <w:rPr>
          <w:sz w:val="22"/>
          <w:szCs w:val="22"/>
        </w:rPr>
      </w:pPr>
    </w:p>
    <w:p w:rsidR="003E058A" w:rsidRDefault="003E058A" w:rsidP="003E058A">
      <w:pPr>
        <w:tabs>
          <w:tab w:val="left" w:pos="4013"/>
        </w:tabs>
        <w:rPr>
          <w:sz w:val="22"/>
          <w:szCs w:val="22"/>
        </w:rPr>
      </w:pPr>
    </w:p>
    <w:p w:rsidR="00CF2D5E" w:rsidRDefault="00CF2D5E" w:rsidP="00CF2D5E">
      <w:pPr>
        <w:rPr>
          <w:sz w:val="22"/>
          <w:szCs w:val="22"/>
        </w:rPr>
      </w:pPr>
      <w:r w:rsidRPr="00662649">
        <w:rPr>
          <w:sz w:val="22"/>
          <w:szCs w:val="22"/>
          <w:u w:val="single"/>
        </w:rPr>
        <w:t>Committee to sell Crozier Rd house</w:t>
      </w:r>
      <w:r w:rsidR="00147239">
        <w:rPr>
          <w:sz w:val="22"/>
          <w:szCs w:val="22"/>
        </w:rPr>
        <w:t>:</w:t>
      </w:r>
    </w:p>
    <w:p w:rsidR="00CF2D5E" w:rsidRDefault="00CF2D5E" w:rsidP="00CF2D5E">
      <w:pPr>
        <w:rPr>
          <w:sz w:val="22"/>
          <w:szCs w:val="22"/>
        </w:rPr>
      </w:pPr>
      <w:r>
        <w:rPr>
          <w:sz w:val="22"/>
          <w:szCs w:val="22"/>
        </w:rPr>
        <w:t>Len Shaw</w:t>
      </w:r>
    </w:p>
    <w:p w:rsidR="00CF2D5E" w:rsidRDefault="00CF2D5E" w:rsidP="00CF2D5E">
      <w:pPr>
        <w:rPr>
          <w:sz w:val="22"/>
          <w:szCs w:val="22"/>
        </w:rPr>
      </w:pPr>
      <w:r>
        <w:rPr>
          <w:sz w:val="22"/>
          <w:szCs w:val="22"/>
        </w:rPr>
        <w:t>Bruce Greenfield</w:t>
      </w:r>
    </w:p>
    <w:p w:rsidR="00CF2D5E" w:rsidRDefault="00CF2D5E" w:rsidP="003E058A">
      <w:pPr>
        <w:tabs>
          <w:tab w:val="left" w:pos="4013"/>
        </w:tabs>
        <w:rPr>
          <w:sz w:val="22"/>
          <w:szCs w:val="22"/>
        </w:rPr>
      </w:pPr>
    </w:p>
    <w:p w:rsidR="00CF2D5E" w:rsidRDefault="00CF2D5E" w:rsidP="003E058A">
      <w:pPr>
        <w:tabs>
          <w:tab w:val="left" w:pos="4013"/>
        </w:tabs>
        <w:rPr>
          <w:sz w:val="22"/>
          <w:szCs w:val="22"/>
        </w:rPr>
      </w:pPr>
    </w:p>
    <w:p w:rsidR="003E058A" w:rsidRDefault="003E058A" w:rsidP="003E058A">
      <w:pPr>
        <w:tabs>
          <w:tab w:val="left" w:pos="4013"/>
        </w:tabs>
        <w:rPr>
          <w:sz w:val="22"/>
          <w:szCs w:val="22"/>
        </w:rPr>
      </w:pPr>
      <w:r>
        <w:rPr>
          <w:sz w:val="22"/>
          <w:szCs w:val="22"/>
        </w:rPr>
        <w:t>Bruce Gree</w:t>
      </w:r>
      <w:r w:rsidR="00147239">
        <w:rPr>
          <w:sz w:val="22"/>
          <w:szCs w:val="22"/>
        </w:rPr>
        <w:t>n</w:t>
      </w:r>
      <w:r>
        <w:rPr>
          <w:sz w:val="22"/>
          <w:szCs w:val="22"/>
        </w:rPr>
        <w:t>field motion to spend 500 for appraisal for rental house on Crozier Rd</w:t>
      </w:r>
    </w:p>
    <w:p w:rsidR="00CF2D5E" w:rsidRDefault="00CF2D5E" w:rsidP="00A27042">
      <w:pPr>
        <w:rPr>
          <w:sz w:val="22"/>
          <w:szCs w:val="22"/>
        </w:rPr>
      </w:pPr>
      <w:r>
        <w:rPr>
          <w:sz w:val="22"/>
          <w:szCs w:val="22"/>
        </w:rPr>
        <w:t>Seconded by Len Shaw</w:t>
      </w:r>
    </w:p>
    <w:p w:rsidR="00CF2D5E" w:rsidRDefault="00CF2D5E" w:rsidP="00A27042">
      <w:pPr>
        <w:rPr>
          <w:sz w:val="22"/>
          <w:szCs w:val="22"/>
        </w:rPr>
      </w:pPr>
      <w:r>
        <w:rPr>
          <w:sz w:val="22"/>
          <w:szCs w:val="22"/>
        </w:rPr>
        <w:t>PASSED</w:t>
      </w:r>
    </w:p>
    <w:p w:rsidR="00CF2D5E" w:rsidRDefault="00CF2D5E" w:rsidP="00A27042">
      <w:pPr>
        <w:rPr>
          <w:sz w:val="22"/>
          <w:szCs w:val="22"/>
        </w:rPr>
      </w:pPr>
    </w:p>
    <w:p w:rsidR="00CF2D5E" w:rsidRDefault="003171FE" w:rsidP="00A27042">
      <w:pPr>
        <w:rPr>
          <w:sz w:val="22"/>
          <w:szCs w:val="22"/>
        </w:rPr>
      </w:pPr>
      <w:proofErr w:type="gramStart"/>
      <w:r>
        <w:rPr>
          <w:sz w:val="22"/>
          <w:szCs w:val="22"/>
        </w:rPr>
        <w:t>The renters to be advised of the sale of the house as soon as the Board approves the listing.</w:t>
      </w:r>
      <w:proofErr w:type="gramEnd"/>
    </w:p>
    <w:p w:rsidR="00CF2D5E" w:rsidRDefault="00CF2D5E" w:rsidP="00A27042">
      <w:pPr>
        <w:rPr>
          <w:sz w:val="22"/>
          <w:szCs w:val="22"/>
        </w:rPr>
      </w:pPr>
      <w:r>
        <w:rPr>
          <w:sz w:val="22"/>
          <w:szCs w:val="22"/>
        </w:rPr>
        <w:t>Acquire a</w:t>
      </w:r>
      <w:r w:rsidR="00147239">
        <w:rPr>
          <w:sz w:val="22"/>
          <w:szCs w:val="22"/>
        </w:rPr>
        <w:t xml:space="preserve">dditional </w:t>
      </w:r>
      <w:r>
        <w:rPr>
          <w:sz w:val="22"/>
          <w:szCs w:val="22"/>
        </w:rPr>
        <w:t>realtor appraisal</w:t>
      </w:r>
    </w:p>
    <w:p w:rsidR="00A3259C" w:rsidRDefault="00A3259C" w:rsidP="00A27042">
      <w:pPr>
        <w:rPr>
          <w:sz w:val="22"/>
          <w:szCs w:val="22"/>
        </w:rPr>
      </w:pPr>
    </w:p>
    <w:p w:rsidR="00A3259C" w:rsidRDefault="00A3259C" w:rsidP="00A27042">
      <w:pPr>
        <w:rPr>
          <w:sz w:val="22"/>
          <w:szCs w:val="22"/>
        </w:rPr>
      </w:pPr>
      <w:r>
        <w:rPr>
          <w:sz w:val="22"/>
          <w:szCs w:val="22"/>
        </w:rPr>
        <w:t>Discussion about supporting electric carts</w:t>
      </w:r>
    </w:p>
    <w:p w:rsidR="00C356CB" w:rsidRDefault="00C356CB" w:rsidP="00A27042">
      <w:pPr>
        <w:rPr>
          <w:sz w:val="22"/>
          <w:szCs w:val="22"/>
        </w:rPr>
      </w:pPr>
    </w:p>
    <w:p w:rsidR="00C356CB" w:rsidRDefault="002522C3" w:rsidP="00C356CB">
      <w:proofErr w:type="gramStart"/>
      <w:r>
        <w:t xml:space="preserve">Motion to make a </w:t>
      </w:r>
      <w:r w:rsidR="00C356CB">
        <w:t>Policy change</w:t>
      </w:r>
      <w:r>
        <w:t xml:space="preserve"> by Marjory Miller, seconded by Bob McGavin.</w:t>
      </w:r>
      <w:proofErr w:type="gramEnd"/>
      <w:r>
        <w:t xml:space="preserve"> PASSED</w:t>
      </w:r>
    </w:p>
    <w:p w:rsidR="00C356CB" w:rsidRDefault="00C356CB" w:rsidP="00C356CB"/>
    <w:p w:rsidR="00C356CB" w:rsidRPr="00196F32" w:rsidRDefault="00C356CB" w:rsidP="00C356CB">
      <w:pPr>
        <w:rPr>
          <w:i/>
        </w:rPr>
      </w:pPr>
      <w:r w:rsidRPr="00196F32">
        <w:rPr>
          <w:i/>
        </w:rPr>
        <w:t>9.7. Disposal of Capital Assets</w:t>
      </w:r>
    </w:p>
    <w:p w:rsidR="00C356CB" w:rsidRPr="00196F32" w:rsidRDefault="00C356CB" w:rsidP="00C356CB">
      <w:pPr>
        <w:rPr>
          <w:i/>
        </w:rPr>
      </w:pPr>
    </w:p>
    <w:p w:rsidR="00C356CB" w:rsidRPr="00196F32" w:rsidRDefault="00C356CB" w:rsidP="00C356CB">
      <w:pPr>
        <w:rPr>
          <w:i/>
        </w:rPr>
      </w:pPr>
      <w:r w:rsidRPr="00196F32">
        <w:rPr>
          <w:i/>
        </w:rPr>
        <w:t>Policy:  Any Club Assets deemed to be disposable should be offered to the membership first whenever possible.</w:t>
      </w:r>
    </w:p>
    <w:p w:rsidR="00C356CB" w:rsidRPr="00196F32" w:rsidRDefault="00C356CB" w:rsidP="00C356CB">
      <w:pPr>
        <w:rPr>
          <w:i/>
        </w:rPr>
      </w:pPr>
    </w:p>
    <w:p w:rsidR="00C356CB" w:rsidRPr="00196F32" w:rsidRDefault="00C356CB" w:rsidP="00C356CB">
      <w:pPr>
        <w:rPr>
          <w:i/>
        </w:rPr>
      </w:pPr>
      <w:r w:rsidRPr="00196F32">
        <w:rPr>
          <w:i/>
        </w:rPr>
        <w:t>* Exception to this policy:  when the capital asset is being used as a trade in, or when the Capital asset is real estate, or an asset affixed to or which forms part of real estate.</w:t>
      </w:r>
    </w:p>
    <w:p w:rsidR="00C356CB" w:rsidRPr="00196F32" w:rsidRDefault="00C356CB" w:rsidP="00C356CB">
      <w:pPr>
        <w:rPr>
          <w:i/>
        </w:rPr>
      </w:pPr>
    </w:p>
    <w:p w:rsidR="00C356CB" w:rsidRPr="00196F32" w:rsidRDefault="00C356CB" w:rsidP="00C356CB">
      <w:pPr>
        <w:rPr>
          <w:i/>
        </w:rPr>
      </w:pPr>
      <w:r w:rsidRPr="00196F32">
        <w:rPr>
          <w:i/>
        </w:rPr>
        <w:t>Procedure:</w:t>
      </w:r>
    </w:p>
    <w:p w:rsidR="00C356CB" w:rsidRPr="00196F32" w:rsidRDefault="00C356CB" w:rsidP="00C356CB">
      <w:pPr>
        <w:rPr>
          <w:i/>
        </w:rPr>
      </w:pPr>
    </w:p>
    <w:p w:rsidR="00C356CB" w:rsidRPr="00196F32" w:rsidRDefault="00C356CB" w:rsidP="00C356CB">
      <w:pPr>
        <w:rPr>
          <w:i/>
        </w:rPr>
      </w:pPr>
      <w:r w:rsidRPr="00196F32">
        <w:rPr>
          <w:i/>
        </w:rPr>
        <w:t>1.  Any Capital asset considered to be a disposable asset, other than Capital assets which fall into one or more exceptions to this policy, shall be posted on the main notice board for a period of 30 days.  Any parties interested in an item so posted shall submit a sealed bid to the Administrative Assistant within this 30 day notice period.  The name of the successful bidder and the value of the item sold will be posted on the main bulletin board.</w:t>
      </w:r>
    </w:p>
    <w:p w:rsidR="00C356CB" w:rsidRPr="00196F32" w:rsidRDefault="00C356CB" w:rsidP="00C356CB">
      <w:pPr>
        <w:rPr>
          <w:i/>
        </w:rPr>
      </w:pPr>
    </w:p>
    <w:p w:rsidR="00C356CB" w:rsidRPr="00196F32" w:rsidRDefault="00C356CB" w:rsidP="00C356CB">
      <w:pPr>
        <w:rPr>
          <w:i/>
        </w:rPr>
      </w:pPr>
      <w:r w:rsidRPr="00196F32">
        <w:rPr>
          <w:i/>
        </w:rPr>
        <w:t>2.  In the case of a sale in accordance with section 1 of this procedure, if there is no bidder within the 30 day notice period set out in 1 above, or if there is one or more bids but the highest bid is considered by the Directors to be less than what could reasonably be achieved by a sale in the open market, the directors may at their discretion seek to sell the asset in the open market.</w:t>
      </w:r>
    </w:p>
    <w:p w:rsidR="00C356CB" w:rsidRPr="00196F32" w:rsidRDefault="00C356CB" w:rsidP="00C356CB">
      <w:pPr>
        <w:rPr>
          <w:i/>
        </w:rPr>
      </w:pPr>
    </w:p>
    <w:p w:rsidR="00C356CB" w:rsidRPr="00196F32" w:rsidRDefault="00C356CB" w:rsidP="00C356CB">
      <w:pPr>
        <w:rPr>
          <w:i/>
        </w:rPr>
      </w:pPr>
      <w:r w:rsidRPr="00196F32">
        <w:rPr>
          <w:i/>
        </w:rPr>
        <w:t xml:space="preserve">3.  Where the Capital Asset to be </w:t>
      </w:r>
      <w:proofErr w:type="gramStart"/>
      <w:r w:rsidRPr="00196F32">
        <w:rPr>
          <w:i/>
        </w:rPr>
        <w:t>sold  falls</w:t>
      </w:r>
      <w:proofErr w:type="gramEnd"/>
      <w:r w:rsidRPr="00196F32">
        <w:rPr>
          <w:i/>
        </w:rPr>
        <w:t xml:space="preserve"> into the real estate exception to this policy, it shall be sold through use of a professional real estate agent at what directors consider to be fair market value.  In determining fair market value, Directors shall have regard to the most recent tax assessed value of the real estate asset as set out on its property notice, and at least (2) valuation(s) performed by independent real estate agents.  Nothing in this procedure shall prevent directors from selling the real estate asset at less than the tax assessed value or the independent valuations if directors, having </w:t>
      </w:r>
      <w:proofErr w:type="gramStart"/>
      <w:r w:rsidRPr="00196F32">
        <w:rPr>
          <w:i/>
        </w:rPr>
        <w:t>regard</w:t>
      </w:r>
      <w:proofErr w:type="gramEnd"/>
      <w:r w:rsidRPr="00196F32">
        <w:rPr>
          <w:i/>
        </w:rPr>
        <w:t xml:space="preserve"> to market conditions, consider fair market value to be such lesser amount.  Nothing in this procedure shall limit any member from purchasing a real estate asset being sold by the Club.  Offers on any real estate asset of the Club made by a member, will be considered in the same manner as all other offers made on the asset, and Directors shall not be required to accept any offer which they do not consider to be in the best interests of the Club.  Directors shall at or before the time of listing post the details of any real estate asset being listed for sale on the main bulletin board.</w:t>
      </w:r>
    </w:p>
    <w:p w:rsidR="00C356CB" w:rsidRPr="00196F32" w:rsidRDefault="00C356CB" w:rsidP="00C356CB">
      <w:pPr>
        <w:rPr>
          <w:i/>
        </w:rPr>
      </w:pPr>
    </w:p>
    <w:p w:rsidR="00C356CB" w:rsidRPr="00196F32" w:rsidRDefault="00C356CB" w:rsidP="00C356CB">
      <w:pPr>
        <w:rPr>
          <w:i/>
        </w:rPr>
      </w:pPr>
      <w:r w:rsidRPr="00196F32">
        <w:rPr>
          <w:i/>
        </w:rPr>
        <w:t xml:space="preserve">4.  Sales </w:t>
      </w:r>
      <w:proofErr w:type="gramStart"/>
      <w:r w:rsidRPr="00196F32">
        <w:rPr>
          <w:i/>
        </w:rPr>
        <w:t>proceeds  from</w:t>
      </w:r>
      <w:proofErr w:type="gramEnd"/>
      <w:r w:rsidRPr="00196F32">
        <w:rPr>
          <w:i/>
        </w:rPr>
        <w:t xml:space="preserve"> the sale all Capital assets shall, unless directed by the Club’s accountants,  go into general revenue.</w:t>
      </w:r>
    </w:p>
    <w:p w:rsidR="00C356CB" w:rsidRPr="00196F32" w:rsidRDefault="00C356CB" w:rsidP="00C356CB">
      <w:pPr>
        <w:rPr>
          <w:i/>
        </w:rPr>
      </w:pPr>
      <w:bookmarkStart w:id="0" w:name="_GoBack"/>
      <w:bookmarkEnd w:id="0"/>
    </w:p>
    <w:p w:rsidR="00A3259C" w:rsidRDefault="00A3259C" w:rsidP="00A27042">
      <w:pPr>
        <w:rPr>
          <w:sz w:val="22"/>
          <w:szCs w:val="22"/>
        </w:rPr>
      </w:pPr>
    </w:p>
    <w:p w:rsidR="00A3259C" w:rsidRPr="003171FE" w:rsidRDefault="00A3259C" w:rsidP="00A27042">
      <w:pPr>
        <w:rPr>
          <w:sz w:val="22"/>
          <w:szCs w:val="22"/>
          <w:u w:val="single"/>
        </w:rPr>
      </w:pPr>
      <w:r w:rsidRPr="003171FE">
        <w:rPr>
          <w:sz w:val="22"/>
          <w:szCs w:val="22"/>
          <w:u w:val="single"/>
        </w:rPr>
        <w:t xml:space="preserve">Committee </w:t>
      </w:r>
      <w:r w:rsidR="00147239" w:rsidRPr="003171FE">
        <w:rPr>
          <w:sz w:val="22"/>
          <w:szCs w:val="22"/>
          <w:u w:val="single"/>
        </w:rPr>
        <w:t>for cart shed:</w:t>
      </w:r>
    </w:p>
    <w:p w:rsidR="00A3259C" w:rsidRDefault="00A3259C" w:rsidP="00A27042">
      <w:pPr>
        <w:rPr>
          <w:sz w:val="22"/>
          <w:szCs w:val="22"/>
        </w:rPr>
      </w:pPr>
      <w:r>
        <w:rPr>
          <w:sz w:val="22"/>
          <w:szCs w:val="22"/>
        </w:rPr>
        <w:t>Chris Fritsch</w:t>
      </w:r>
    </w:p>
    <w:p w:rsidR="00A3259C" w:rsidRDefault="00A3259C" w:rsidP="00A27042">
      <w:pPr>
        <w:rPr>
          <w:sz w:val="22"/>
          <w:szCs w:val="22"/>
        </w:rPr>
      </w:pPr>
      <w:r>
        <w:rPr>
          <w:sz w:val="22"/>
          <w:szCs w:val="22"/>
        </w:rPr>
        <w:t>Bob McGavin</w:t>
      </w:r>
    </w:p>
    <w:p w:rsidR="00A3259C" w:rsidRDefault="00A3259C" w:rsidP="00A27042">
      <w:pPr>
        <w:rPr>
          <w:sz w:val="22"/>
          <w:szCs w:val="22"/>
        </w:rPr>
      </w:pPr>
    </w:p>
    <w:p w:rsidR="00147239" w:rsidRDefault="00147239" w:rsidP="00A27042">
      <w:pPr>
        <w:rPr>
          <w:sz w:val="22"/>
          <w:szCs w:val="22"/>
          <w:u w:val="single"/>
        </w:rPr>
      </w:pPr>
    </w:p>
    <w:p w:rsidR="00A3259C" w:rsidRPr="00147239" w:rsidRDefault="00A3259C" w:rsidP="00A27042">
      <w:pPr>
        <w:rPr>
          <w:sz w:val="22"/>
          <w:szCs w:val="22"/>
          <w:u w:val="single"/>
        </w:rPr>
      </w:pPr>
      <w:r w:rsidRPr="00147239">
        <w:rPr>
          <w:sz w:val="22"/>
          <w:szCs w:val="22"/>
          <w:u w:val="single"/>
        </w:rPr>
        <w:t>Food and Beverage</w:t>
      </w:r>
    </w:p>
    <w:p w:rsidR="00A3259C" w:rsidRDefault="00A3259C" w:rsidP="00A27042">
      <w:pPr>
        <w:rPr>
          <w:sz w:val="22"/>
          <w:szCs w:val="22"/>
        </w:rPr>
      </w:pPr>
      <w:r>
        <w:rPr>
          <w:sz w:val="22"/>
          <w:szCs w:val="22"/>
        </w:rPr>
        <w:t>Consistency on pricing and presentation needed</w:t>
      </w:r>
    </w:p>
    <w:p w:rsidR="00A3259C" w:rsidRDefault="00A3259C" w:rsidP="00A27042">
      <w:pPr>
        <w:rPr>
          <w:sz w:val="22"/>
          <w:szCs w:val="22"/>
        </w:rPr>
      </w:pPr>
    </w:p>
    <w:p w:rsidR="00A3259C" w:rsidRDefault="00147239" w:rsidP="00A27042">
      <w:pPr>
        <w:rPr>
          <w:sz w:val="22"/>
          <w:szCs w:val="22"/>
        </w:rPr>
      </w:pPr>
      <w:r w:rsidRPr="00147239">
        <w:rPr>
          <w:sz w:val="22"/>
          <w:szCs w:val="22"/>
          <w:u w:val="single"/>
        </w:rPr>
        <w:t xml:space="preserve">F &amp; B </w:t>
      </w:r>
      <w:r w:rsidR="00A3259C" w:rsidRPr="00147239">
        <w:rPr>
          <w:sz w:val="22"/>
          <w:szCs w:val="22"/>
          <w:u w:val="single"/>
        </w:rPr>
        <w:t>Committee</w:t>
      </w:r>
      <w:r w:rsidR="00A3259C">
        <w:rPr>
          <w:sz w:val="22"/>
          <w:szCs w:val="22"/>
        </w:rPr>
        <w:t>:</w:t>
      </w:r>
    </w:p>
    <w:p w:rsidR="00A3259C" w:rsidRDefault="00A3259C" w:rsidP="00A27042">
      <w:pPr>
        <w:rPr>
          <w:sz w:val="22"/>
          <w:szCs w:val="22"/>
        </w:rPr>
      </w:pPr>
      <w:r>
        <w:rPr>
          <w:sz w:val="22"/>
          <w:szCs w:val="22"/>
        </w:rPr>
        <w:t xml:space="preserve">Sue </w:t>
      </w:r>
      <w:proofErr w:type="spellStart"/>
      <w:r>
        <w:rPr>
          <w:sz w:val="22"/>
          <w:szCs w:val="22"/>
        </w:rPr>
        <w:t>Kubishneski</w:t>
      </w:r>
      <w:proofErr w:type="spellEnd"/>
    </w:p>
    <w:p w:rsidR="00A3259C" w:rsidRDefault="00A3259C" w:rsidP="00A27042">
      <w:pPr>
        <w:rPr>
          <w:sz w:val="22"/>
          <w:szCs w:val="22"/>
        </w:rPr>
      </w:pPr>
      <w:r>
        <w:rPr>
          <w:sz w:val="22"/>
          <w:szCs w:val="22"/>
        </w:rPr>
        <w:t>Kath Burnell</w:t>
      </w:r>
    </w:p>
    <w:p w:rsidR="00A3259C" w:rsidRDefault="00A3259C" w:rsidP="00A27042">
      <w:pPr>
        <w:rPr>
          <w:sz w:val="22"/>
          <w:szCs w:val="22"/>
        </w:rPr>
      </w:pPr>
      <w:r>
        <w:rPr>
          <w:sz w:val="22"/>
          <w:szCs w:val="22"/>
        </w:rPr>
        <w:t>Bruce Greenfield</w:t>
      </w:r>
    </w:p>
    <w:p w:rsidR="00A3259C" w:rsidRDefault="00A3259C" w:rsidP="00A27042">
      <w:pPr>
        <w:rPr>
          <w:sz w:val="22"/>
          <w:szCs w:val="22"/>
        </w:rPr>
      </w:pPr>
    </w:p>
    <w:p w:rsidR="00CF2D5E" w:rsidRDefault="00CF2D5E" w:rsidP="00A27042">
      <w:pPr>
        <w:rPr>
          <w:sz w:val="22"/>
          <w:szCs w:val="22"/>
        </w:rPr>
      </w:pPr>
    </w:p>
    <w:p w:rsidR="00CF2D5E" w:rsidRDefault="00CF2D5E" w:rsidP="00A27042">
      <w:pPr>
        <w:rPr>
          <w:sz w:val="22"/>
          <w:szCs w:val="22"/>
        </w:rPr>
      </w:pPr>
    </w:p>
    <w:p w:rsidR="00147239" w:rsidRDefault="00426E1C" w:rsidP="00A27042">
      <w:pPr>
        <w:rPr>
          <w:sz w:val="22"/>
          <w:szCs w:val="22"/>
        </w:rPr>
      </w:pPr>
      <w:r>
        <w:rPr>
          <w:sz w:val="22"/>
          <w:szCs w:val="22"/>
        </w:rPr>
        <w:t>Motion to adjourn by</w:t>
      </w:r>
      <w:r w:rsidR="00196F32">
        <w:rPr>
          <w:sz w:val="22"/>
          <w:szCs w:val="22"/>
        </w:rPr>
        <w:t xml:space="preserve"> Donna Kendall</w:t>
      </w:r>
      <w:r>
        <w:rPr>
          <w:sz w:val="22"/>
          <w:szCs w:val="22"/>
        </w:rPr>
        <w:t xml:space="preserve">, seconded </w:t>
      </w:r>
      <w:proofErr w:type="gramStart"/>
      <w:r>
        <w:rPr>
          <w:sz w:val="22"/>
          <w:szCs w:val="22"/>
        </w:rPr>
        <w:t xml:space="preserve">by </w:t>
      </w:r>
      <w:r w:rsidR="00196F32">
        <w:rPr>
          <w:sz w:val="22"/>
          <w:szCs w:val="22"/>
        </w:rPr>
        <w:t xml:space="preserve"> Marjory</w:t>
      </w:r>
      <w:proofErr w:type="gramEnd"/>
      <w:r w:rsidR="00196F32">
        <w:rPr>
          <w:sz w:val="22"/>
          <w:szCs w:val="22"/>
        </w:rPr>
        <w:t xml:space="preserve"> Miller</w:t>
      </w:r>
    </w:p>
    <w:p w:rsidR="00426E1C" w:rsidRDefault="00426E1C" w:rsidP="00A27042">
      <w:pPr>
        <w:rPr>
          <w:sz w:val="22"/>
          <w:szCs w:val="22"/>
        </w:rPr>
      </w:pPr>
      <w:r>
        <w:rPr>
          <w:sz w:val="22"/>
          <w:szCs w:val="22"/>
        </w:rPr>
        <w:t xml:space="preserve">Meeting adjourned at </w:t>
      </w:r>
      <w:r w:rsidR="00147239">
        <w:rPr>
          <w:sz w:val="22"/>
          <w:szCs w:val="22"/>
        </w:rPr>
        <w:t>4:45</w:t>
      </w:r>
    </w:p>
    <w:p w:rsidR="00426E1C" w:rsidRDefault="00426E1C" w:rsidP="00A27042">
      <w:pPr>
        <w:rPr>
          <w:sz w:val="22"/>
          <w:szCs w:val="22"/>
        </w:rPr>
      </w:pPr>
    </w:p>
    <w:p w:rsidR="00424D3E" w:rsidRDefault="00424D3E" w:rsidP="00A27042">
      <w:pPr>
        <w:rPr>
          <w:sz w:val="22"/>
          <w:szCs w:val="22"/>
        </w:rPr>
      </w:pPr>
    </w:p>
    <w:p w:rsidR="00424D3E" w:rsidRDefault="00424D3E" w:rsidP="00A27042">
      <w:pPr>
        <w:rPr>
          <w:sz w:val="22"/>
          <w:szCs w:val="22"/>
        </w:rPr>
      </w:pPr>
      <w:r>
        <w:rPr>
          <w:sz w:val="22"/>
          <w:szCs w:val="22"/>
        </w:rPr>
        <w:t>PASSED</w:t>
      </w:r>
    </w:p>
    <w:p w:rsidR="00A27042" w:rsidRDefault="00A27042" w:rsidP="00A27042">
      <w:pPr>
        <w:rPr>
          <w:sz w:val="22"/>
          <w:szCs w:val="22"/>
        </w:rPr>
      </w:pPr>
    </w:p>
    <w:p w:rsidR="00A27042" w:rsidRDefault="00A27042" w:rsidP="00A27042">
      <w:pPr>
        <w:rPr>
          <w:sz w:val="22"/>
          <w:szCs w:val="22"/>
        </w:rPr>
      </w:pPr>
    </w:p>
    <w:p w:rsidR="00A27042" w:rsidRDefault="00A27042" w:rsidP="00943C00">
      <w:pPr>
        <w:rPr>
          <w:sz w:val="22"/>
          <w:szCs w:val="22"/>
        </w:rPr>
      </w:pPr>
    </w:p>
    <w:p w:rsidR="00A27042" w:rsidRDefault="00A27042" w:rsidP="00943C00">
      <w:pPr>
        <w:rPr>
          <w:sz w:val="22"/>
          <w:szCs w:val="22"/>
        </w:rPr>
      </w:pPr>
    </w:p>
    <w:p w:rsidR="00A27042" w:rsidRPr="00A27042" w:rsidRDefault="00A27042" w:rsidP="00943C00">
      <w:pPr>
        <w:rPr>
          <w:sz w:val="22"/>
          <w:szCs w:val="22"/>
        </w:rPr>
      </w:pPr>
    </w:p>
    <w:p w:rsidR="002356F4" w:rsidRPr="002356F4" w:rsidRDefault="002356F4" w:rsidP="0081268C">
      <w:pPr>
        <w:rPr>
          <w:sz w:val="22"/>
          <w:szCs w:val="22"/>
        </w:rPr>
      </w:pPr>
    </w:p>
    <w:p w:rsidR="00031520" w:rsidRDefault="00031520" w:rsidP="0081268C">
      <w:pPr>
        <w:rPr>
          <w:sz w:val="22"/>
          <w:szCs w:val="22"/>
        </w:rPr>
      </w:pPr>
    </w:p>
    <w:p w:rsidR="00031520" w:rsidRDefault="00031520" w:rsidP="0081268C">
      <w:pPr>
        <w:rPr>
          <w:sz w:val="22"/>
          <w:szCs w:val="22"/>
        </w:rPr>
      </w:pPr>
    </w:p>
    <w:p w:rsidR="00031520" w:rsidRDefault="00031520" w:rsidP="0081268C">
      <w:pPr>
        <w:rPr>
          <w:sz w:val="22"/>
          <w:szCs w:val="22"/>
        </w:rPr>
      </w:pPr>
    </w:p>
    <w:p w:rsidR="00031520" w:rsidRDefault="00031520" w:rsidP="0081268C">
      <w:pPr>
        <w:rPr>
          <w:sz w:val="22"/>
          <w:szCs w:val="22"/>
        </w:rPr>
      </w:pPr>
    </w:p>
    <w:p w:rsidR="00031520" w:rsidRDefault="00031520" w:rsidP="0081268C">
      <w:pPr>
        <w:rPr>
          <w:sz w:val="22"/>
          <w:szCs w:val="22"/>
        </w:rPr>
      </w:pPr>
    </w:p>
    <w:p w:rsidR="0081268C" w:rsidRDefault="0081268C" w:rsidP="0081268C">
      <w:pPr>
        <w:rPr>
          <w:sz w:val="22"/>
          <w:szCs w:val="22"/>
        </w:rPr>
      </w:pPr>
    </w:p>
    <w:p w:rsidR="0081268C" w:rsidRPr="0081268C" w:rsidRDefault="0081268C" w:rsidP="0081268C">
      <w:pPr>
        <w:rPr>
          <w:sz w:val="22"/>
          <w:szCs w:val="22"/>
        </w:rPr>
      </w:pPr>
    </w:p>
    <w:p w:rsidR="0081268C" w:rsidRPr="0038570B" w:rsidRDefault="0081268C" w:rsidP="0081268C">
      <w:pPr>
        <w:rPr>
          <w:sz w:val="22"/>
          <w:szCs w:val="22"/>
          <w:u w:val="single"/>
        </w:rPr>
      </w:pPr>
    </w:p>
    <w:p w:rsidR="0081268C" w:rsidRPr="000A7907" w:rsidRDefault="0081268C" w:rsidP="0081268C">
      <w:pPr>
        <w:rPr>
          <w:sz w:val="22"/>
          <w:szCs w:val="22"/>
        </w:rPr>
      </w:pPr>
    </w:p>
    <w:p w:rsidR="00381095" w:rsidRDefault="00381095"/>
    <w:sectPr w:rsidR="00381095" w:rsidSect="00424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2BAC"/>
    <w:multiLevelType w:val="hybridMultilevel"/>
    <w:tmpl w:val="3800AA96"/>
    <w:lvl w:ilvl="0" w:tplc="B3321692">
      <w:start w:val="7883"/>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555D164C"/>
    <w:multiLevelType w:val="hybridMultilevel"/>
    <w:tmpl w:val="081C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20A3E"/>
    <w:multiLevelType w:val="hybridMultilevel"/>
    <w:tmpl w:val="5CD6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97C84"/>
    <w:multiLevelType w:val="hybridMultilevel"/>
    <w:tmpl w:val="EE26B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EDB1E3B"/>
    <w:multiLevelType w:val="hybridMultilevel"/>
    <w:tmpl w:val="DF42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8C"/>
    <w:rsid w:val="00031520"/>
    <w:rsid w:val="00131E5E"/>
    <w:rsid w:val="00147239"/>
    <w:rsid w:val="0016538E"/>
    <w:rsid w:val="00196F32"/>
    <w:rsid w:val="001B71F6"/>
    <w:rsid w:val="002356F4"/>
    <w:rsid w:val="002522C3"/>
    <w:rsid w:val="002A40D0"/>
    <w:rsid w:val="002F6925"/>
    <w:rsid w:val="003171FE"/>
    <w:rsid w:val="0035166D"/>
    <w:rsid w:val="00356DA7"/>
    <w:rsid w:val="00381095"/>
    <w:rsid w:val="003E058A"/>
    <w:rsid w:val="00424D3E"/>
    <w:rsid w:val="00426E1C"/>
    <w:rsid w:val="004B684E"/>
    <w:rsid w:val="005055F2"/>
    <w:rsid w:val="005379A0"/>
    <w:rsid w:val="00545D70"/>
    <w:rsid w:val="0059600F"/>
    <w:rsid w:val="00662649"/>
    <w:rsid w:val="006860D8"/>
    <w:rsid w:val="006C48AA"/>
    <w:rsid w:val="006E3745"/>
    <w:rsid w:val="007E53CB"/>
    <w:rsid w:val="0081268C"/>
    <w:rsid w:val="0088644D"/>
    <w:rsid w:val="008D60F9"/>
    <w:rsid w:val="00943C00"/>
    <w:rsid w:val="009E4625"/>
    <w:rsid w:val="009F00C6"/>
    <w:rsid w:val="009F391F"/>
    <w:rsid w:val="00A12777"/>
    <w:rsid w:val="00A27042"/>
    <w:rsid w:val="00A3259C"/>
    <w:rsid w:val="00BF0A79"/>
    <w:rsid w:val="00C356CB"/>
    <w:rsid w:val="00C90A27"/>
    <w:rsid w:val="00CF2D5E"/>
    <w:rsid w:val="00DC3BEB"/>
    <w:rsid w:val="00DC7E10"/>
    <w:rsid w:val="00DE076F"/>
    <w:rsid w:val="00E61B04"/>
    <w:rsid w:val="00E80CCB"/>
    <w:rsid w:val="00EE4E2A"/>
    <w:rsid w:val="00F5495F"/>
    <w:rsid w:val="00FD54B4"/>
    <w:rsid w:val="00FE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8C"/>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FE6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45"/>
    <w:pPr>
      <w:ind w:left="720"/>
      <w:contextualSpacing/>
    </w:pPr>
  </w:style>
  <w:style w:type="character" w:customStyle="1" w:styleId="Heading1Char">
    <w:name w:val="Heading 1 Char"/>
    <w:basedOn w:val="DefaultParagraphFont"/>
    <w:link w:val="Heading1"/>
    <w:uiPriority w:val="9"/>
    <w:rsid w:val="00FE633F"/>
    <w:rPr>
      <w:rFonts w:asciiTheme="majorHAnsi" w:eastAsiaTheme="majorEastAsia" w:hAnsiTheme="majorHAnsi" w:cstheme="majorBidi"/>
      <w:b/>
      <w:bCs/>
      <w:color w:val="365F91" w:themeColor="accent1" w:themeShade="BF"/>
      <w:sz w:val="28"/>
      <w:szCs w:val="28"/>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8C"/>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FE6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45"/>
    <w:pPr>
      <w:ind w:left="720"/>
      <w:contextualSpacing/>
    </w:pPr>
  </w:style>
  <w:style w:type="character" w:customStyle="1" w:styleId="Heading1Char">
    <w:name w:val="Heading 1 Char"/>
    <w:basedOn w:val="DefaultParagraphFont"/>
    <w:link w:val="Heading1"/>
    <w:uiPriority w:val="9"/>
    <w:rsid w:val="00FE633F"/>
    <w:rPr>
      <w:rFonts w:asciiTheme="majorHAnsi" w:eastAsiaTheme="majorEastAsia" w:hAnsiTheme="majorHAnsi" w:cstheme="majorBidi"/>
      <w:b/>
      <w:bCs/>
      <w:color w:val="365F91" w:themeColor="accent1" w:themeShade="BF"/>
      <w:sz w:val="28"/>
      <w:szCs w:val="2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49586">
      <w:bodyDiv w:val="1"/>
      <w:marLeft w:val="0"/>
      <w:marRight w:val="0"/>
      <w:marTop w:val="0"/>
      <w:marBottom w:val="0"/>
      <w:divBdr>
        <w:top w:val="none" w:sz="0" w:space="0" w:color="auto"/>
        <w:left w:val="none" w:sz="0" w:space="0" w:color="auto"/>
        <w:bottom w:val="none" w:sz="0" w:space="0" w:color="auto"/>
        <w:right w:val="none" w:sz="0" w:space="0" w:color="auto"/>
      </w:divBdr>
    </w:div>
    <w:div w:id="13550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1</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Mount Brenton Golf Course</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Lerrner</dc:creator>
  <cp:lastModifiedBy>Lori Lerrner</cp:lastModifiedBy>
  <cp:revision>12</cp:revision>
  <cp:lastPrinted>2018-02-08T17:47:00Z</cp:lastPrinted>
  <dcterms:created xsi:type="dcterms:W3CDTF">2019-06-13T00:26:00Z</dcterms:created>
  <dcterms:modified xsi:type="dcterms:W3CDTF">2019-06-25T21:51:00Z</dcterms:modified>
</cp:coreProperties>
</file>